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19" w:rsidRDefault="00E11319" w:rsidP="00E11319">
      <w:pPr>
        <w:pStyle w:val="stbilgi"/>
        <w:jc w:val="center"/>
        <w:rPr>
          <w:b/>
        </w:rPr>
      </w:pPr>
      <w:r>
        <w:rPr>
          <w:b/>
        </w:rPr>
        <w:t>T.C.</w:t>
      </w:r>
    </w:p>
    <w:p w:rsidR="00E11319" w:rsidRDefault="00E11319" w:rsidP="00E11319">
      <w:pPr>
        <w:pStyle w:val="stbilgi"/>
        <w:jc w:val="center"/>
        <w:rPr>
          <w:b/>
        </w:rPr>
      </w:pPr>
      <w:r>
        <w:rPr>
          <w:b/>
        </w:rPr>
        <w:t>GİRESUN ÜNİVERSİTESİ</w:t>
      </w:r>
    </w:p>
    <w:p w:rsidR="00E11319" w:rsidRPr="00073EF4" w:rsidRDefault="00E11319" w:rsidP="00E11319">
      <w:pPr>
        <w:pStyle w:val="Balk3"/>
        <w:jc w:val="center"/>
        <w:rPr>
          <w:u w:val="none"/>
        </w:rPr>
      </w:pPr>
      <w:r w:rsidRPr="00073EF4">
        <w:rPr>
          <w:u w:val="none"/>
        </w:rPr>
        <w:t>İdari ve Mali İşler Daire Başkanlığı</w:t>
      </w:r>
    </w:p>
    <w:p w:rsidR="00451461" w:rsidRDefault="00073EF4" w:rsidP="00073EF4">
      <w:pPr>
        <w:jc w:val="center"/>
        <w:rPr>
          <w:b/>
          <w:i/>
          <w:u w:val="single"/>
        </w:rPr>
      </w:pPr>
      <w:r w:rsidRPr="00073EF4">
        <w:rPr>
          <w:b/>
          <w:i/>
          <w:u w:val="single"/>
        </w:rPr>
        <w:t>Servis Aracı ve Şoför Kontrol Formu</w:t>
      </w:r>
    </w:p>
    <w:p w:rsidR="00D6380B" w:rsidRPr="00FB7BF4" w:rsidRDefault="00D6380B" w:rsidP="00D6380B">
      <w:pPr>
        <w:rPr>
          <w:sz w:val="24"/>
          <w:szCs w:val="24"/>
        </w:rPr>
      </w:pPr>
      <w:r w:rsidRPr="00FB7BF4">
        <w:rPr>
          <w:b/>
          <w:i/>
          <w:sz w:val="24"/>
          <w:szCs w:val="24"/>
          <w:u w:val="single"/>
        </w:rPr>
        <w:t>Araç Plakası:</w:t>
      </w:r>
      <w:r w:rsidRPr="00FB7BF4">
        <w:rPr>
          <w:sz w:val="24"/>
          <w:szCs w:val="24"/>
        </w:rPr>
        <w:tab/>
      </w:r>
      <w:r w:rsidRPr="00FB7BF4">
        <w:rPr>
          <w:sz w:val="24"/>
          <w:szCs w:val="24"/>
        </w:rPr>
        <w:tab/>
      </w:r>
      <w:r w:rsidRPr="00FB7BF4">
        <w:rPr>
          <w:sz w:val="24"/>
          <w:szCs w:val="24"/>
        </w:rPr>
        <w:tab/>
      </w:r>
      <w:r w:rsidRPr="00FB7BF4">
        <w:rPr>
          <w:sz w:val="24"/>
          <w:szCs w:val="24"/>
        </w:rPr>
        <w:tab/>
      </w:r>
      <w:r w:rsidRPr="00FB7BF4">
        <w:rPr>
          <w:sz w:val="24"/>
          <w:szCs w:val="24"/>
        </w:rPr>
        <w:tab/>
        <w:t xml:space="preserve">                         </w:t>
      </w:r>
      <w:r w:rsidRPr="00FB7BF4">
        <w:rPr>
          <w:b/>
          <w:i/>
          <w:sz w:val="24"/>
          <w:szCs w:val="24"/>
          <w:u w:val="single"/>
        </w:rPr>
        <w:t xml:space="preserve">Şoför: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8"/>
        <w:gridCol w:w="5872"/>
        <w:gridCol w:w="883"/>
        <w:gridCol w:w="2353"/>
      </w:tblGrid>
      <w:tr w:rsidR="00E11319" w:rsidRPr="008A0CE6" w:rsidTr="00D6380B">
        <w:trPr>
          <w:trHeight w:val="324"/>
        </w:trPr>
        <w:tc>
          <w:tcPr>
            <w:tcW w:w="274" w:type="pct"/>
            <w:vAlign w:val="center"/>
          </w:tcPr>
          <w:p w:rsidR="00E11319" w:rsidRPr="003141C8" w:rsidRDefault="00E11319" w:rsidP="003141C8">
            <w:pPr>
              <w:pStyle w:val="Balk1"/>
              <w:rPr>
                <w:sz w:val="18"/>
                <w:szCs w:val="18"/>
              </w:rPr>
            </w:pPr>
            <w:r w:rsidRPr="003141C8">
              <w:rPr>
                <w:sz w:val="18"/>
                <w:szCs w:val="18"/>
              </w:rPr>
              <w:t>S.N</w:t>
            </w:r>
          </w:p>
        </w:tc>
        <w:tc>
          <w:tcPr>
            <w:tcW w:w="3047" w:type="pct"/>
            <w:vAlign w:val="center"/>
          </w:tcPr>
          <w:p w:rsidR="00E11319" w:rsidRPr="003141C8" w:rsidRDefault="00E11319" w:rsidP="003141C8">
            <w:pPr>
              <w:pStyle w:val="Balk1"/>
              <w:rPr>
                <w:sz w:val="18"/>
                <w:szCs w:val="18"/>
              </w:rPr>
            </w:pPr>
            <w:r w:rsidRPr="003141C8">
              <w:rPr>
                <w:sz w:val="18"/>
                <w:szCs w:val="18"/>
              </w:rPr>
              <w:t>A Ç I K L A M A</w:t>
            </w:r>
          </w:p>
        </w:tc>
        <w:tc>
          <w:tcPr>
            <w:tcW w:w="458" w:type="pct"/>
            <w:vAlign w:val="center"/>
          </w:tcPr>
          <w:p w:rsidR="00E11319" w:rsidRPr="008A0CE6" w:rsidRDefault="00E11319" w:rsidP="003141C8">
            <w:pPr>
              <w:pStyle w:val="Balk1"/>
              <w:rPr>
                <w:sz w:val="18"/>
                <w:szCs w:val="18"/>
              </w:rPr>
            </w:pPr>
            <w:r w:rsidRPr="008A0CE6">
              <w:rPr>
                <w:sz w:val="18"/>
                <w:szCs w:val="18"/>
              </w:rPr>
              <w:t>UYGUN</w:t>
            </w:r>
          </w:p>
        </w:tc>
        <w:tc>
          <w:tcPr>
            <w:tcW w:w="1221" w:type="pct"/>
            <w:vAlign w:val="center"/>
          </w:tcPr>
          <w:p w:rsidR="003141C8" w:rsidRPr="003141C8" w:rsidRDefault="00E11319" w:rsidP="003141C8">
            <w:pPr>
              <w:pStyle w:val="Balk1"/>
            </w:pPr>
            <w:r w:rsidRPr="003141C8">
              <w:rPr>
                <w:sz w:val="18"/>
                <w:szCs w:val="18"/>
              </w:rPr>
              <w:t>GÖRÜLEN</w:t>
            </w:r>
            <w:r w:rsidR="003141C8" w:rsidRPr="003141C8">
              <w:rPr>
                <w:sz w:val="18"/>
                <w:szCs w:val="18"/>
              </w:rPr>
              <w:t xml:space="preserve"> </w:t>
            </w:r>
            <w:r w:rsidRPr="003141C8">
              <w:rPr>
                <w:sz w:val="18"/>
                <w:szCs w:val="18"/>
              </w:rPr>
              <w:t>AKSAKLIK</w:t>
            </w: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  <w:vAlign w:val="center"/>
          </w:tcPr>
          <w:p w:rsidR="00E11319" w:rsidRPr="008A0CE6" w:rsidRDefault="004A7642" w:rsidP="004A7642">
            <w:pPr>
              <w:ind w:left="-7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E11319" w:rsidRPr="008A0CE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47" w:type="pct"/>
            <w:vAlign w:val="center"/>
          </w:tcPr>
          <w:p w:rsidR="00E11319" w:rsidRPr="008A0CE6" w:rsidRDefault="004A7642" w:rsidP="00D6380B">
            <w:pPr>
              <w:pStyle w:val="Balk1"/>
              <w:jc w:val="left"/>
            </w:pP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Araçların İç Düzenlemesi</w:t>
            </w:r>
            <w:r w:rsidR="0045403B"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nin mevzuata uygun olması</w:t>
            </w: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ve Kapılarının Otomatik veya Elle Kumanda Edilecek Şekilde Çalışması</w:t>
            </w:r>
            <w:r w:rsidRPr="00D6380B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  <w:vAlign w:val="center"/>
          </w:tcPr>
          <w:p w:rsidR="00E11319" w:rsidRPr="008A0CE6" w:rsidRDefault="00E11319" w:rsidP="004A7642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47" w:type="pct"/>
            <w:vAlign w:val="center"/>
          </w:tcPr>
          <w:p w:rsidR="00E11319" w:rsidRPr="008A0CE6" w:rsidRDefault="004A7642" w:rsidP="00D6380B">
            <w:pPr>
              <w:pStyle w:val="Balk1"/>
              <w:jc w:val="left"/>
              <w:rPr>
                <w:sz w:val="18"/>
                <w:szCs w:val="18"/>
              </w:rPr>
            </w:pP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Araçların </w:t>
            </w:r>
            <w:r w:rsidR="00296A43"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temiz ve çalışır vaziyette olması</w:t>
            </w: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, </w:t>
            </w:r>
            <w:r w:rsidR="0045403B"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koltukların arızalı ve kırık olmaması, </w:t>
            </w: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koltuk</w:t>
            </w:r>
            <w:r w:rsidR="005D5763"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kılıflarının</w:t>
            </w: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5D5763"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yırtık olmaması, araç camlarında çatlak olmaması </w:t>
            </w: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ve </w:t>
            </w:r>
            <w:r w:rsidR="005D5763"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aracın tüm aksamlarının </w:t>
            </w: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çalışır vaziyette olması.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47" w:type="pct"/>
            <w:vAlign w:val="center"/>
          </w:tcPr>
          <w:p w:rsidR="00E11319" w:rsidRPr="008A0CE6" w:rsidRDefault="005D5763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Koltuklarda çıkartılıp takılabilen koltuk başlığının bulunması</w:t>
            </w:r>
            <w:r w:rsidR="00E11319" w:rsidRPr="008A0CE6">
              <w:rPr>
                <w:sz w:val="18"/>
                <w:szCs w:val="18"/>
              </w:rPr>
              <w:t>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47" w:type="pct"/>
            <w:vAlign w:val="center"/>
          </w:tcPr>
          <w:p w:rsidR="005D5763" w:rsidRPr="008A0CE6" w:rsidRDefault="005D5763" w:rsidP="00D6380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Araçların tüm koltuklarında emniyet kemeri olması.</w:t>
            </w:r>
            <w:proofErr w:type="gramEnd"/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47" w:type="pct"/>
            <w:vAlign w:val="center"/>
          </w:tcPr>
          <w:p w:rsidR="00E11319" w:rsidRPr="008A0CE6" w:rsidRDefault="005D5763" w:rsidP="00D6380B">
            <w:pPr>
              <w:pStyle w:val="Balk1"/>
              <w:jc w:val="left"/>
              <w:rPr>
                <w:sz w:val="18"/>
                <w:szCs w:val="18"/>
              </w:rPr>
            </w:pP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Araçların model yılının Otobüsler için en az 2008, Minibüsler en az 2012 ve üzeri olması</w:t>
            </w:r>
            <w:r w:rsidR="0045403B"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ve araçların şehir içi toplu taşımacılıkta kullanılan araçlardan olmaması.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047" w:type="pct"/>
            <w:vAlign w:val="center"/>
          </w:tcPr>
          <w:p w:rsidR="00E11319" w:rsidRPr="008A0CE6" w:rsidRDefault="005D5763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Araçların tescilinde </w:t>
            </w:r>
            <w:r w:rsidRPr="005D5763">
              <w:rPr>
                <w:i/>
                <w:sz w:val="18"/>
                <w:szCs w:val="18"/>
              </w:rPr>
              <w:t>“görünümlü”</w:t>
            </w:r>
            <w:r>
              <w:rPr>
                <w:sz w:val="18"/>
                <w:szCs w:val="18"/>
              </w:rPr>
              <w:t xml:space="preserve"> ibaresinin bulunmaması.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047" w:type="pct"/>
            <w:vAlign w:val="center"/>
          </w:tcPr>
          <w:p w:rsidR="00E11319" w:rsidRPr="008A0CE6" w:rsidRDefault="005D5763" w:rsidP="00D6380B">
            <w:pPr>
              <w:pStyle w:val="Balk1"/>
              <w:jc w:val="left"/>
              <w:rPr>
                <w:sz w:val="18"/>
                <w:szCs w:val="18"/>
              </w:rPr>
            </w:pP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Karayolları Trafik Kanunu ve Yönetmeliğine göre araçta bulunması gereken araç, gereç ve malzemenin araçta bulunması.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047" w:type="pct"/>
            <w:vAlign w:val="center"/>
          </w:tcPr>
          <w:p w:rsidR="00E11319" w:rsidRPr="008A0CE6" w:rsidRDefault="005D5763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Araçların trafik muayenelerinin yapılmış olması.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047" w:type="pct"/>
            <w:vAlign w:val="center"/>
          </w:tcPr>
          <w:p w:rsidR="00E11319" w:rsidRPr="008A0CE6" w:rsidRDefault="005D5763" w:rsidP="00D6380B">
            <w:pPr>
              <w:pStyle w:val="Balk1"/>
              <w:jc w:val="left"/>
              <w:rPr>
                <w:sz w:val="18"/>
                <w:szCs w:val="18"/>
              </w:rPr>
            </w:pP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Servis Araçlarının</w:t>
            </w:r>
            <w:r w:rsidR="00BD3625"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belediye veya il trafik komisyonlarından izinlerinin alınması.</w:t>
            </w:r>
            <w:r w:rsidR="0045403B"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(Güzergah/Yol belgesi)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047" w:type="pct"/>
            <w:vAlign w:val="center"/>
          </w:tcPr>
          <w:p w:rsidR="00E11319" w:rsidRPr="008A0CE6" w:rsidRDefault="00BD3625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Motorlu araç tescil belgesi veya araç tescil belgesi fotokopisi.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047" w:type="pct"/>
            <w:vAlign w:val="center"/>
          </w:tcPr>
          <w:p w:rsidR="00E11319" w:rsidRPr="008A0CE6" w:rsidRDefault="00BD3625" w:rsidP="00D6380B">
            <w:pPr>
              <w:pStyle w:val="Balk1"/>
              <w:jc w:val="left"/>
              <w:rPr>
                <w:sz w:val="18"/>
                <w:szCs w:val="18"/>
              </w:rPr>
            </w:pP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Zorunlu mali sorumluluk sigortası (trafik sigortası) poliçesi fotokopisi</w:t>
            </w:r>
            <w:r w:rsidR="0045403B"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, ehliyetinin en az 5 yıllık olması, sürücünün 25-60 yaş aralığında olması.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047" w:type="pct"/>
            <w:vAlign w:val="center"/>
          </w:tcPr>
          <w:p w:rsidR="00E11319" w:rsidRPr="008A0CE6" w:rsidRDefault="00BD3625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Aracı sürücüsünün ehliyet ve kimlik cüzdanı fotokopisi</w:t>
            </w:r>
            <w:r w:rsidR="0045403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458" w:type="pct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047" w:type="pct"/>
            <w:vAlign w:val="center"/>
          </w:tcPr>
          <w:p w:rsidR="00E11319" w:rsidRPr="008A0CE6" w:rsidRDefault="00BD3625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Aracı sürücüsünün adli sicil kaydı.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047" w:type="pct"/>
            <w:vAlign w:val="center"/>
          </w:tcPr>
          <w:p w:rsidR="00E11319" w:rsidRPr="008A0CE6" w:rsidRDefault="00BD3625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Servis Aracı sürücüsünün </w:t>
            </w:r>
            <w:proofErr w:type="spellStart"/>
            <w:r>
              <w:rPr>
                <w:sz w:val="18"/>
                <w:szCs w:val="18"/>
              </w:rPr>
              <w:t>psiko</w:t>
            </w:r>
            <w:proofErr w:type="spellEnd"/>
            <w:r>
              <w:rPr>
                <w:sz w:val="18"/>
                <w:szCs w:val="18"/>
              </w:rPr>
              <w:t>-teknik raporu.</w:t>
            </w:r>
          </w:p>
        </w:tc>
        <w:tc>
          <w:tcPr>
            <w:tcW w:w="458" w:type="pct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047" w:type="pct"/>
            <w:vAlign w:val="center"/>
          </w:tcPr>
          <w:p w:rsidR="00E11319" w:rsidRPr="008A0CE6" w:rsidRDefault="003141C8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Kiralanan araçlar için kira sözleşmesi.</w:t>
            </w:r>
          </w:p>
        </w:tc>
        <w:tc>
          <w:tcPr>
            <w:tcW w:w="458" w:type="pct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047" w:type="pct"/>
            <w:vAlign w:val="center"/>
          </w:tcPr>
          <w:p w:rsidR="00E11319" w:rsidRPr="008A0CE6" w:rsidRDefault="003141C8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Yüklenici ile şoför arasında imzalan sözleşeme.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047" w:type="pct"/>
            <w:vAlign w:val="center"/>
          </w:tcPr>
          <w:p w:rsidR="00E11319" w:rsidRPr="008A0CE6" w:rsidRDefault="003141C8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Yüklenici temsilcisinin kimlik ve iletişim bilgileri.</w:t>
            </w:r>
          </w:p>
        </w:tc>
        <w:tc>
          <w:tcPr>
            <w:tcW w:w="458" w:type="pct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047" w:type="pct"/>
            <w:vAlign w:val="center"/>
          </w:tcPr>
          <w:p w:rsidR="00E11319" w:rsidRPr="008A0CE6" w:rsidRDefault="003141C8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Güzergah tabelası</w:t>
            </w:r>
            <w:r w:rsidR="0045403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458" w:type="pct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047" w:type="pct"/>
            <w:vAlign w:val="center"/>
          </w:tcPr>
          <w:p w:rsidR="00E11319" w:rsidRPr="008A0CE6" w:rsidRDefault="003141C8" w:rsidP="00D63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Araçların yolcu kapasitesi.</w:t>
            </w:r>
          </w:p>
        </w:tc>
        <w:tc>
          <w:tcPr>
            <w:tcW w:w="458" w:type="pct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  <w:r w:rsidRPr="008A0CE6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047" w:type="pct"/>
            <w:vAlign w:val="center"/>
          </w:tcPr>
          <w:p w:rsidR="003141C8" w:rsidRPr="008A0CE6" w:rsidRDefault="0045403B" w:rsidP="00D6380B">
            <w:pPr>
              <w:pStyle w:val="Balk1"/>
              <w:jc w:val="left"/>
              <w:rPr>
                <w:sz w:val="18"/>
                <w:szCs w:val="18"/>
              </w:rPr>
            </w:pPr>
            <w:r w:rsidRPr="00D6380B">
              <w:rPr>
                <w:rFonts w:asciiTheme="minorHAnsi" w:hAnsiTheme="minorHAnsi" w:cstheme="minorHAnsi"/>
                <w:b w:val="0"/>
                <w:sz w:val="18"/>
                <w:szCs w:val="18"/>
              </w:rPr>
              <w:t>Araçların yaz koşullarında soğutma (klima), kış koşullarında ısıtma yapabilecek sisteme sahip olması.</w:t>
            </w:r>
          </w:p>
        </w:tc>
        <w:tc>
          <w:tcPr>
            <w:tcW w:w="458" w:type="pct"/>
            <w:vAlign w:val="center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E11319" w:rsidRPr="008A0CE6" w:rsidTr="00D6380B">
        <w:trPr>
          <w:trHeight w:val="227"/>
        </w:trPr>
        <w:tc>
          <w:tcPr>
            <w:tcW w:w="274" w:type="pct"/>
          </w:tcPr>
          <w:p w:rsidR="00E11319" w:rsidRPr="008A0CE6" w:rsidRDefault="00E11319" w:rsidP="00FF610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47" w:type="pct"/>
            <w:vAlign w:val="center"/>
          </w:tcPr>
          <w:p w:rsidR="003141C8" w:rsidRPr="008A0CE6" w:rsidRDefault="003141C8" w:rsidP="00D6380B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:rsidR="00E11319" w:rsidRPr="00D6380B" w:rsidRDefault="00E11319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E11319" w:rsidRPr="008A0CE6" w:rsidRDefault="00E11319" w:rsidP="00FF6104">
            <w:pPr>
              <w:rPr>
                <w:sz w:val="18"/>
                <w:szCs w:val="18"/>
              </w:rPr>
            </w:pPr>
          </w:p>
        </w:tc>
      </w:tr>
      <w:tr w:rsidR="00296A43" w:rsidRPr="008A0CE6" w:rsidTr="00D6380B">
        <w:tc>
          <w:tcPr>
            <w:tcW w:w="274" w:type="pct"/>
          </w:tcPr>
          <w:p w:rsidR="00296A43" w:rsidRPr="008A0CE6" w:rsidRDefault="00296A43" w:rsidP="00FF610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47" w:type="pct"/>
            <w:vAlign w:val="center"/>
          </w:tcPr>
          <w:p w:rsidR="00296A43" w:rsidRPr="008A0CE6" w:rsidRDefault="00296A43" w:rsidP="00D6380B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:rsidR="00296A43" w:rsidRPr="00D6380B" w:rsidRDefault="00296A43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296A43" w:rsidRPr="008A0CE6" w:rsidRDefault="00296A43" w:rsidP="00FF6104">
            <w:pPr>
              <w:rPr>
                <w:sz w:val="18"/>
                <w:szCs w:val="18"/>
              </w:rPr>
            </w:pPr>
          </w:p>
        </w:tc>
      </w:tr>
      <w:tr w:rsidR="00FB7BF4" w:rsidRPr="008A0CE6" w:rsidTr="00D6380B">
        <w:tc>
          <w:tcPr>
            <w:tcW w:w="274" w:type="pct"/>
          </w:tcPr>
          <w:p w:rsidR="00FB7BF4" w:rsidRPr="008A0CE6" w:rsidRDefault="00FB7BF4" w:rsidP="00FF610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47" w:type="pct"/>
            <w:vAlign w:val="center"/>
          </w:tcPr>
          <w:p w:rsidR="00FB7BF4" w:rsidRPr="008A0CE6" w:rsidRDefault="00FB7BF4" w:rsidP="00D6380B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:rsidR="00FB7BF4" w:rsidRPr="00D6380B" w:rsidRDefault="00FB7BF4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FB7BF4" w:rsidRPr="008A0CE6" w:rsidRDefault="00FB7BF4" w:rsidP="00FF6104">
            <w:pPr>
              <w:rPr>
                <w:sz w:val="18"/>
                <w:szCs w:val="18"/>
              </w:rPr>
            </w:pPr>
          </w:p>
        </w:tc>
      </w:tr>
      <w:tr w:rsidR="00FB7BF4" w:rsidRPr="008A0CE6" w:rsidTr="00D6380B">
        <w:tc>
          <w:tcPr>
            <w:tcW w:w="274" w:type="pct"/>
          </w:tcPr>
          <w:p w:rsidR="00FB7BF4" w:rsidRPr="008A0CE6" w:rsidRDefault="00FB7BF4" w:rsidP="00FF610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47" w:type="pct"/>
            <w:vAlign w:val="center"/>
          </w:tcPr>
          <w:p w:rsidR="00FB7BF4" w:rsidRPr="008A0CE6" w:rsidRDefault="00FB7BF4" w:rsidP="00D6380B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:rsidR="00FB7BF4" w:rsidRPr="00D6380B" w:rsidRDefault="00FB7BF4" w:rsidP="00D6380B">
            <w:pPr>
              <w:pStyle w:val="Balk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1" w:type="pct"/>
          </w:tcPr>
          <w:p w:rsidR="00FB7BF4" w:rsidRPr="008A0CE6" w:rsidRDefault="00FB7BF4" w:rsidP="00FF6104">
            <w:pPr>
              <w:rPr>
                <w:sz w:val="18"/>
                <w:szCs w:val="18"/>
              </w:rPr>
            </w:pPr>
          </w:p>
        </w:tc>
      </w:tr>
    </w:tbl>
    <w:p w:rsidR="00296A43" w:rsidRDefault="00296A43" w:rsidP="00296A43">
      <w:pPr>
        <w:pStyle w:val="stbilgi"/>
        <w:tabs>
          <w:tab w:val="clear" w:pos="4536"/>
          <w:tab w:val="clear" w:pos="9072"/>
          <w:tab w:val="left" w:pos="709"/>
        </w:tabs>
        <w:ind w:right="-995"/>
        <w:rPr>
          <w:b/>
        </w:rPr>
      </w:pPr>
    </w:p>
    <w:p w:rsidR="00E11319" w:rsidRPr="00296A43" w:rsidRDefault="00296A43" w:rsidP="00296A43">
      <w:pPr>
        <w:pStyle w:val="stbilgi"/>
        <w:tabs>
          <w:tab w:val="clear" w:pos="4536"/>
          <w:tab w:val="clear" w:pos="9072"/>
          <w:tab w:val="left" w:pos="709"/>
        </w:tabs>
        <w:ind w:right="-995"/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296A43">
        <w:rPr>
          <w:rFonts w:asciiTheme="minorHAnsi" w:hAnsiTheme="minorHAnsi" w:cstheme="minorHAnsi"/>
          <w:b/>
          <w:sz w:val="20"/>
          <w:u w:val="single"/>
        </w:rPr>
        <w:t>SERVİS ARACI VE ŞOFÖR KONTROL KOMİSYONU</w:t>
      </w:r>
    </w:p>
    <w:p w:rsidR="00296A43" w:rsidRPr="00296A43" w:rsidRDefault="00296A43" w:rsidP="00296A43">
      <w:pPr>
        <w:pStyle w:val="stbilgi"/>
        <w:tabs>
          <w:tab w:val="clear" w:pos="4536"/>
          <w:tab w:val="clear" w:pos="9072"/>
          <w:tab w:val="left" w:pos="709"/>
        </w:tabs>
        <w:ind w:right="-995"/>
        <w:rPr>
          <w:rFonts w:asciiTheme="minorHAnsi" w:hAnsiTheme="minorHAnsi" w:cstheme="minorHAnsi"/>
          <w:b/>
          <w:sz w:val="20"/>
        </w:rPr>
      </w:pPr>
    </w:p>
    <w:p w:rsidR="00296A43" w:rsidRPr="00296A43" w:rsidRDefault="00296A43" w:rsidP="00296A43">
      <w:pPr>
        <w:pStyle w:val="stbilgi"/>
        <w:tabs>
          <w:tab w:val="clear" w:pos="4536"/>
          <w:tab w:val="clear" w:pos="9072"/>
          <w:tab w:val="left" w:pos="709"/>
        </w:tabs>
        <w:ind w:right="-995"/>
        <w:rPr>
          <w:rFonts w:asciiTheme="minorHAnsi" w:hAnsiTheme="minorHAnsi" w:cstheme="minorHAnsi"/>
          <w:b/>
          <w:sz w:val="20"/>
        </w:rPr>
      </w:pPr>
      <w:r w:rsidRPr="00296A43">
        <w:rPr>
          <w:rFonts w:asciiTheme="minorHAnsi" w:hAnsiTheme="minorHAnsi" w:cstheme="minorHAnsi"/>
          <w:b/>
          <w:sz w:val="20"/>
        </w:rPr>
        <w:t xml:space="preserve">      </w:t>
      </w:r>
      <w:r>
        <w:rPr>
          <w:rFonts w:asciiTheme="minorHAnsi" w:hAnsiTheme="minorHAnsi" w:cstheme="minorHAnsi"/>
          <w:b/>
          <w:sz w:val="20"/>
        </w:rPr>
        <w:t xml:space="preserve">   </w:t>
      </w:r>
      <w:r w:rsidRPr="00296A43">
        <w:rPr>
          <w:rFonts w:asciiTheme="minorHAnsi" w:hAnsiTheme="minorHAnsi" w:cstheme="minorHAnsi"/>
          <w:b/>
          <w:sz w:val="20"/>
        </w:rPr>
        <w:t>Başkan</w:t>
      </w:r>
      <w:r w:rsidRPr="00296A43">
        <w:rPr>
          <w:rFonts w:asciiTheme="minorHAnsi" w:hAnsiTheme="minorHAnsi" w:cstheme="minorHAnsi"/>
          <w:b/>
          <w:sz w:val="20"/>
        </w:rPr>
        <w:tab/>
      </w:r>
      <w:r w:rsidRPr="00296A43">
        <w:rPr>
          <w:rFonts w:asciiTheme="minorHAnsi" w:hAnsiTheme="minorHAnsi" w:cstheme="minorHAnsi"/>
          <w:b/>
          <w:sz w:val="20"/>
        </w:rPr>
        <w:tab/>
      </w:r>
      <w:r w:rsidRPr="00296A43">
        <w:rPr>
          <w:rFonts w:asciiTheme="minorHAnsi" w:hAnsiTheme="minorHAnsi" w:cstheme="minorHAnsi"/>
          <w:b/>
          <w:sz w:val="20"/>
        </w:rPr>
        <w:tab/>
      </w:r>
      <w:r w:rsidRPr="00296A43">
        <w:rPr>
          <w:rFonts w:asciiTheme="minorHAnsi" w:hAnsiTheme="minorHAnsi" w:cstheme="minorHAnsi"/>
          <w:b/>
          <w:sz w:val="20"/>
        </w:rPr>
        <w:tab/>
        <w:t xml:space="preserve">     </w:t>
      </w:r>
      <w:r>
        <w:rPr>
          <w:rFonts w:asciiTheme="minorHAnsi" w:hAnsiTheme="minorHAnsi" w:cstheme="minorHAnsi"/>
          <w:b/>
          <w:sz w:val="20"/>
        </w:rPr>
        <w:tab/>
      </w:r>
      <w:r w:rsidRPr="00296A43">
        <w:rPr>
          <w:rFonts w:asciiTheme="minorHAnsi" w:hAnsiTheme="minorHAnsi" w:cstheme="minorHAnsi"/>
          <w:b/>
          <w:sz w:val="20"/>
        </w:rPr>
        <w:t xml:space="preserve">  Üye</w:t>
      </w:r>
      <w:r w:rsidRPr="00296A43">
        <w:rPr>
          <w:rFonts w:asciiTheme="minorHAnsi" w:hAnsiTheme="minorHAnsi" w:cstheme="minorHAnsi"/>
          <w:b/>
          <w:sz w:val="20"/>
        </w:rPr>
        <w:tab/>
      </w:r>
      <w:r w:rsidRPr="00296A43">
        <w:rPr>
          <w:rFonts w:asciiTheme="minorHAnsi" w:hAnsiTheme="minorHAnsi" w:cstheme="minorHAnsi"/>
          <w:b/>
          <w:sz w:val="20"/>
        </w:rPr>
        <w:tab/>
      </w:r>
      <w:r w:rsidRPr="00296A43">
        <w:rPr>
          <w:rFonts w:asciiTheme="minorHAnsi" w:hAnsiTheme="minorHAnsi" w:cstheme="minorHAnsi"/>
          <w:b/>
          <w:sz w:val="20"/>
        </w:rPr>
        <w:tab/>
      </w:r>
      <w:r w:rsidRPr="00296A43">
        <w:rPr>
          <w:rFonts w:asciiTheme="minorHAnsi" w:hAnsiTheme="minorHAnsi" w:cstheme="minorHAnsi"/>
          <w:b/>
          <w:sz w:val="20"/>
        </w:rPr>
        <w:tab/>
        <w:t xml:space="preserve">   </w:t>
      </w:r>
      <w:r>
        <w:rPr>
          <w:rFonts w:asciiTheme="minorHAnsi" w:hAnsiTheme="minorHAnsi" w:cstheme="minorHAnsi"/>
          <w:b/>
          <w:sz w:val="20"/>
        </w:rPr>
        <w:tab/>
        <w:t xml:space="preserve">         </w:t>
      </w:r>
      <w:r w:rsidRPr="00296A43">
        <w:rPr>
          <w:rFonts w:asciiTheme="minorHAnsi" w:hAnsiTheme="minorHAnsi" w:cstheme="minorHAnsi"/>
          <w:b/>
          <w:sz w:val="20"/>
        </w:rPr>
        <w:t>Üye</w:t>
      </w:r>
    </w:p>
    <w:p w:rsidR="00296A43" w:rsidRPr="00296A43" w:rsidRDefault="00296A43" w:rsidP="00296A43">
      <w:pPr>
        <w:pStyle w:val="stbilgi"/>
        <w:tabs>
          <w:tab w:val="clear" w:pos="4536"/>
          <w:tab w:val="clear" w:pos="9072"/>
          <w:tab w:val="left" w:pos="709"/>
        </w:tabs>
        <w:ind w:right="-995"/>
        <w:rPr>
          <w:rFonts w:asciiTheme="minorHAnsi" w:hAnsiTheme="minorHAnsi" w:cstheme="minorHAnsi"/>
          <w:b/>
          <w:sz w:val="20"/>
        </w:rPr>
      </w:pPr>
    </w:p>
    <w:p w:rsidR="00FB7BF4" w:rsidRPr="00296A43" w:rsidRDefault="00296A43" w:rsidP="00EA6020">
      <w:pPr>
        <w:pStyle w:val="stbilgi"/>
        <w:tabs>
          <w:tab w:val="clear" w:pos="4536"/>
          <w:tab w:val="clear" w:pos="9072"/>
          <w:tab w:val="left" w:pos="709"/>
        </w:tabs>
        <w:ind w:right="-99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</w:t>
      </w:r>
    </w:p>
    <w:p w:rsidR="00296A43" w:rsidRPr="00296A43" w:rsidRDefault="00296A43" w:rsidP="00296A43">
      <w:pPr>
        <w:pStyle w:val="stbilgi"/>
        <w:tabs>
          <w:tab w:val="clear" w:pos="4536"/>
          <w:tab w:val="clear" w:pos="9072"/>
          <w:tab w:val="left" w:pos="709"/>
        </w:tabs>
        <w:ind w:right="-995"/>
        <w:rPr>
          <w:rFonts w:asciiTheme="minorHAnsi" w:hAnsiTheme="minorHAnsi" w:cstheme="minorHAnsi"/>
          <w:b/>
          <w:sz w:val="20"/>
        </w:rPr>
      </w:pPr>
    </w:p>
    <w:sectPr w:rsidR="00296A43" w:rsidRPr="00296A43" w:rsidSect="00296A43">
      <w:pgSz w:w="11906" w:h="16838"/>
      <w:pgMar w:top="284" w:right="992" w:bottom="284" w:left="1418" w:header="567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>
    <w:useFELayout/>
  </w:compat>
  <w:rsids>
    <w:rsidRoot w:val="00E11319"/>
    <w:rsid w:val="00037FA9"/>
    <w:rsid w:val="00073EF4"/>
    <w:rsid w:val="000B1373"/>
    <w:rsid w:val="000E21E4"/>
    <w:rsid w:val="00296A43"/>
    <w:rsid w:val="002B4ECB"/>
    <w:rsid w:val="003141C8"/>
    <w:rsid w:val="003E4F23"/>
    <w:rsid w:val="00451461"/>
    <w:rsid w:val="0045403B"/>
    <w:rsid w:val="00465D8D"/>
    <w:rsid w:val="004A7642"/>
    <w:rsid w:val="00591638"/>
    <w:rsid w:val="005D5763"/>
    <w:rsid w:val="00A431AE"/>
    <w:rsid w:val="00BD15C5"/>
    <w:rsid w:val="00BD3625"/>
    <w:rsid w:val="00BD3C7F"/>
    <w:rsid w:val="00C24D3F"/>
    <w:rsid w:val="00D46306"/>
    <w:rsid w:val="00D612D4"/>
    <w:rsid w:val="00D6380B"/>
    <w:rsid w:val="00DA4C7F"/>
    <w:rsid w:val="00DF5738"/>
    <w:rsid w:val="00E11319"/>
    <w:rsid w:val="00E60413"/>
    <w:rsid w:val="00E82356"/>
    <w:rsid w:val="00E9254A"/>
    <w:rsid w:val="00EA6020"/>
    <w:rsid w:val="00EC27CE"/>
    <w:rsid w:val="00EC4C7D"/>
    <w:rsid w:val="00FB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D4"/>
  </w:style>
  <w:style w:type="paragraph" w:styleId="Balk1">
    <w:name w:val="heading 1"/>
    <w:basedOn w:val="Normal"/>
    <w:next w:val="Normal"/>
    <w:link w:val="Balk1Char"/>
    <w:qFormat/>
    <w:rsid w:val="00E11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E113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qFormat/>
    <w:rsid w:val="00E1131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1131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2Char">
    <w:name w:val="Başlık 2 Char"/>
    <w:basedOn w:val="VarsaylanParagrafYazTipi"/>
    <w:link w:val="Balk2"/>
    <w:rsid w:val="00E11319"/>
    <w:rPr>
      <w:rFonts w:ascii="Times New Roman" w:eastAsia="Times New Roman" w:hAnsi="Times New Roman" w:cs="Times New Roman"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E11319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stbilgi">
    <w:name w:val="header"/>
    <w:basedOn w:val="Normal"/>
    <w:link w:val="stbilgiChar"/>
    <w:rsid w:val="00E113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bilgiChar">
    <w:name w:val="Üstbilgi Char"/>
    <w:basedOn w:val="VarsaylanParagrafYazTipi"/>
    <w:link w:val="stbilgi"/>
    <w:rsid w:val="00E1131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ASUS PC</cp:lastModifiedBy>
  <cp:revision>2</cp:revision>
  <cp:lastPrinted>2018-12-26T10:56:00Z</cp:lastPrinted>
  <dcterms:created xsi:type="dcterms:W3CDTF">2020-12-22T08:34:00Z</dcterms:created>
  <dcterms:modified xsi:type="dcterms:W3CDTF">2020-12-22T08:34:00Z</dcterms:modified>
</cp:coreProperties>
</file>